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B1" w:rsidRPr="00B035B0" w:rsidRDefault="00226F0B" w:rsidP="00B035B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Tài liệu tham khảo</w:t>
      </w:r>
    </w:p>
    <w:p w:rsidR="00B035B0" w:rsidRDefault="00B035B0" w:rsidP="00B035B0">
      <w:p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1447" w:rsidRDefault="005B1447" w:rsidP="00226F0B">
      <w:pPr>
        <w:pStyle w:val="ListParagraph"/>
        <w:numPr>
          <w:ilvl w:val="0"/>
          <w:numId w:val="1"/>
        </w:num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Địa đạo Củ Chi – </w:t>
      </w:r>
      <w:r w:rsidR="00226F0B">
        <w:rPr>
          <w:rFonts w:ascii="Times New Roman" w:hAnsi="Times New Roman" w:cs="Times New Roman"/>
          <w:sz w:val="28"/>
          <w:szCs w:val="28"/>
        </w:rPr>
        <w:t>tác giả Hồ Sĩ Thành – Nhà xuất bản Thanh Hóa – năm 2007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B1447" w:rsidRDefault="00226F0B" w:rsidP="00B035B0">
      <w:pPr>
        <w:pStyle w:val="ListParagraph"/>
        <w:numPr>
          <w:ilvl w:val="0"/>
          <w:numId w:val="1"/>
        </w:num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Đĩa CD tư liệu lịch sử địa đạo Củ Chi</w:t>
      </w:r>
    </w:p>
    <w:p w:rsidR="005B1447" w:rsidRDefault="00226F0B" w:rsidP="00B035B0">
      <w:pPr>
        <w:pStyle w:val="ListParagraph"/>
        <w:numPr>
          <w:ilvl w:val="0"/>
          <w:numId w:val="1"/>
        </w:num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Trang WEB địa đạo Củ Chi</w:t>
      </w:r>
      <w:bookmarkStart w:id="0" w:name="_GoBack"/>
      <w:bookmarkEnd w:id="0"/>
    </w:p>
    <w:sectPr w:rsidR="005B1447" w:rsidSect="005B1447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D7124"/>
    <w:multiLevelType w:val="hybridMultilevel"/>
    <w:tmpl w:val="09426834"/>
    <w:lvl w:ilvl="0" w:tplc="ECF29C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47"/>
    <w:rsid w:val="000148A3"/>
    <w:rsid w:val="00226F0B"/>
    <w:rsid w:val="005B1447"/>
    <w:rsid w:val="00B035B0"/>
    <w:rsid w:val="00FA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4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</cp:revision>
  <dcterms:created xsi:type="dcterms:W3CDTF">2018-01-11T03:00:00Z</dcterms:created>
  <dcterms:modified xsi:type="dcterms:W3CDTF">2018-01-11T03:26:00Z</dcterms:modified>
</cp:coreProperties>
</file>